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D5AA275" w:rsidR="00315269" w:rsidRDefault="43E9423B" w:rsidP="003C7572">
      <w:pPr>
        <w:pStyle w:val="Heading1"/>
      </w:pPr>
      <w:r>
        <w:t xml:space="preserve">Multiple Source Sheet – </w:t>
      </w:r>
      <w:r w:rsidR="003C7572">
        <w:t>E</w:t>
      </w:r>
      <w:r>
        <w:t>xample</w:t>
      </w:r>
    </w:p>
    <w:p w14:paraId="0637489F" w14:textId="45A8F27B" w:rsidR="00D269FD" w:rsidRPr="00D269FD" w:rsidRDefault="00D269FD" w:rsidP="00D269FD">
      <w:pPr>
        <w:rPr>
          <w:rFonts w:cstheme="minorHAnsi"/>
          <w:color w:val="0F0F0F"/>
        </w:rPr>
      </w:pPr>
      <w:r w:rsidRPr="00D269FD">
        <w:rPr>
          <w:rFonts w:cstheme="minorHAnsi"/>
        </w:rPr>
        <w:t>This</w:t>
      </w:r>
      <w:r w:rsidR="5E46422C" w:rsidRPr="00D269FD">
        <w:rPr>
          <w:rFonts w:cstheme="minorHAnsi"/>
        </w:rPr>
        <w:t xml:space="preserve"> example multiple source sheet </w:t>
      </w:r>
      <w:r w:rsidRPr="00D269FD">
        <w:rPr>
          <w:rFonts w:cstheme="minorHAnsi"/>
        </w:rPr>
        <w:t xml:space="preserve">is shown at 1:22 in the video </w:t>
      </w:r>
      <w:hyperlink r:id="rId7" w:history="1">
        <w:r w:rsidRPr="00281AE1">
          <w:rPr>
            <w:rStyle w:val="Hyperlink"/>
            <w:rFonts w:cstheme="minorHAnsi"/>
            <w:b/>
            <w:bCs/>
          </w:rPr>
          <w:t>Note Taking and Writing Tips to Avoid Accidental Plagiarism</w:t>
        </w:r>
      </w:hyperlink>
      <w:r w:rsidRPr="00D269FD">
        <w:rPr>
          <w:rFonts w:cstheme="minorHAnsi"/>
          <w:color w:val="0F0F0F"/>
        </w:rPr>
        <w:t>.</w:t>
      </w:r>
    </w:p>
    <w:p w14:paraId="0C392285" w14:textId="11E99F48" w:rsidR="7E0D0A8D" w:rsidRDefault="7E0D0A8D" w:rsidP="7E0D0A8D"/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1194"/>
        <w:gridCol w:w="1269"/>
        <w:gridCol w:w="1137"/>
        <w:gridCol w:w="1616"/>
        <w:gridCol w:w="1616"/>
        <w:gridCol w:w="1287"/>
        <w:gridCol w:w="1580"/>
        <w:gridCol w:w="1782"/>
        <w:gridCol w:w="1469"/>
      </w:tblGrid>
      <w:tr w:rsidR="7E0D0A8D" w14:paraId="072B01FD" w14:textId="77777777" w:rsidTr="003C7572">
        <w:trPr>
          <w:trHeight w:val="300"/>
        </w:trPr>
        <w:tc>
          <w:tcPr>
            <w:tcW w:w="461" w:type="pct"/>
          </w:tcPr>
          <w:p w14:paraId="39A93D40" w14:textId="1C077070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Author, date</w:t>
            </w:r>
          </w:p>
        </w:tc>
        <w:tc>
          <w:tcPr>
            <w:tcW w:w="490" w:type="pct"/>
          </w:tcPr>
          <w:p w14:paraId="4E667EA8" w14:textId="58B45971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highlight w:val="green"/>
                <w:lang w:val="en-CA"/>
              </w:rPr>
              <w:t>Research design</w:t>
            </w:r>
          </w:p>
        </w:tc>
        <w:tc>
          <w:tcPr>
            <w:tcW w:w="439" w:type="pct"/>
          </w:tcPr>
          <w:p w14:paraId="6BEC6338" w14:textId="4CA33F91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Sample</w:t>
            </w:r>
          </w:p>
        </w:tc>
        <w:tc>
          <w:tcPr>
            <w:tcW w:w="624" w:type="pct"/>
          </w:tcPr>
          <w:p w14:paraId="22D6ABC1" w14:textId="2447FACF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Intervention goals</w:t>
            </w:r>
          </w:p>
        </w:tc>
        <w:tc>
          <w:tcPr>
            <w:tcW w:w="624" w:type="pct"/>
          </w:tcPr>
          <w:p w14:paraId="7B9D63FD" w14:textId="7834DBCF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highlight w:val="green"/>
                <w:lang w:val="en-CA"/>
              </w:rPr>
              <w:t>Intervention length</w:t>
            </w:r>
          </w:p>
        </w:tc>
        <w:tc>
          <w:tcPr>
            <w:tcW w:w="497" w:type="pct"/>
          </w:tcPr>
          <w:p w14:paraId="5107935B" w14:textId="19CD928F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veg intake</w:t>
            </w:r>
          </w:p>
        </w:tc>
        <w:tc>
          <w:tcPr>
            <w:tcW w:w="610" w:type="pct"/>
          </w:tcPr>
          <w:p w14:paraId="1160B95D" w14:textId="20B464AA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Blood pressure</w:t>
            </w:r>
          </w:p>
        </w:tc>
        <w:tc>
          <w:tcPr>
            <w:tcW w:w="688" w:type="pct"/>
          </w:tcPr>
          <w:p w14:paraId="49693D4C" w14:textId="2DCBDD38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Strengths</w:t>
            </w:r>
          </w:p>
        </w:tc>
        <w:tc>
          <w:tcPr>
            <w:tcW w:w="568" w:type="pct"/>
          </w:tcPr>
          <w:p w14:paraId="1ED13398" w14:textId="76B835C5" w:rsidR="7E0D0A8D" w:rsidRPr="00333CDC" w:rsidRDefault="7E0D0A8D" w:rsidP="7E0D0A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3CDC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Limitations</w:t>
            </w:r>
          </w:p>
        </w:tc>
      </w:tr>
      <w:tr w:rsidR="7E0D0A8D" w14:paraId="690C3744" w14:textId="77777777" w:rsidTr="003C7572">
        <w:trPr>
          <w:trHeight w:val="300"/>
        </w:trPr>
        <w:tc>
          <w:tcPr>
            <w:tcW w:w="461" w:type="pct"/>
          </w:tcPr>
          <w:p w14:paraId="75A38D8F" w14:textId="1EA71C3C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Duthie, 2018</w:t>
            </w:r>
          </w:p>
        </w:tc>
        <w:tc>
          <w:tcPr>
            <w:tcW w:w="490" w:type="pct"/>
          </w:tcPr>
          <w:p w14:paraId="226F4575" w14:textId="4834EF81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RCT</w:t>
            </w:r>
          </w:p>
        </w:tc>
        <w:tc>
          <w:tcPr>
            <w:tcW w:w="439" w:type="pct"/>
          </w:tcPr>
          <w:p w14:paraId="150E1E19" w14:textId="538B4996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51 Scottish adults (25 = I, 26 = C) &lt;3 serv/d veg </w:t>
            </w:r>
          </w:p>
        </w:tc>
        <w:tc>
          <w:tcPr>
            <w:tcW w:w="624" w:type="pct"/>
          </w:tcPr>
          <w:p w14:paraId="0E87CF99" w14:textId="34483D6C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Pts got 480g veg &amp; fruit, were to eat all of it, had cooking and storage instruction</w:t>
            </w:r>
          </w:p>
        </w:tc>
        <w:tc>
          <w:tcPr>
            <w:tcW w:w="624" w:type="pct"/>
          </w:tcPr>
          <w:p w14:paraId="7277F56E" w14:textId="2CABC1F2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12 weeks</w:t>
            </w:r>
          </w:p>
        </w:tc>
        <w:tc>
          <w:tcPr>
            <w:tcW w:w="497" w:type="pct"/>
          </w:tcPr>
          <w:p w14:paraId="25E72BD4" w14:textId="0A24FCA0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4-day weighed food records at baseline, 4, 12 &amp; 18 </w:t>
            </w:r>
            <w:proofErr w:type="spellStart"/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wks</w:t>
            </w:r>
            <w:proofErr w:type="spellEnd"/>
          </w:p>
        </w:tc>
        <w:tc>
          <w:tcPr>
            <w:tcW w:w="610" w:type="pct"/>
          </w:tcPr>
          <w:p w14:paraId="101930A9" w14:textId="4BF48D12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Mean of 3 </w:t>
            </w:r>
            <w:proofErr w:type="spellStart"/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Sphygmo</w:t>
            </w:r>
            <w:proofErr w:type="spellEnd"/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. readings</w:t>
            </w:r>
          </w:p>
        </w:tc>
        <w:tc>
          <w:tcPr>
            <w:tcW w:w="688" w:type="pct"/>
          </w:tcPr>
          <w:p w14:paraId="489330B1" w14:textId="5C2EA96C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Provided food</w:t>
            </w:r>
          </w:p>
          <w:p w14:paraId="2ACFA472" w14:textId="1BF24B83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Strong data collection methods</w:t>
            </w:r>
          </w:p>
        </w:tc>
        <w:tc>
          <w:tcPr>
            <w:tcW w:w="568" w:type="pct"/>
          </w:tcPr>
          <w:p w14:paraId="725F3D57" w14:textId="124ECEFE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Small n</w:t>
            </w:r>
          </w:p>
          <w:p w14:paraId="2EE102A1" w14:textId="4C1CC0AC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short duration</w:t>
            </w:r>
          </w:p>
          <w:p w14:paraId="2F7B49F4" w14:textId="74CC0F19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Grouped veg. and fruit</w:t>
            </w:r>
          </w:p>
          <w:p w14:paraId="5F46A348" w14:textId="5BE93510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White sample</w:t>
            </w:r>
          </w:p>
        </w:tc>
      </w:tr>
      <w:tr w:rsidR="7E0D0A8D" w14:paraId="1E1A22E1" w14:textId="77777777" w:rsidTr="003C7572">
        <w:trPr>
          <w:trHeight w:val="300"/>
        </w:trPr>
        <w:tc>
          <w:tcPr>
            <w:tcW w:w="461" w:type="pct"/>
          </w:tcPr>
          <w:p w14:paraId="70010281" w14:textId="157BCBA9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McEvoy, 2016</w:t>
            </w:r>
          </w:p>
        </w:tc>
        <w:tc>
          <w:tcPr>
            <w:tcW w:w="490" w:type="pct"/>
          </w:tcPr>
          <w:p w14:paraId="163AC325" w14:textId="7B04D0E2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RCT</w:t>
            </w:r>
          </w:p>
        </w:tc>
        <w:tc>
          <w:tcPr>
            <w:tcW w:w="439" w:type="pct"/>
          </w:tcPr>
          <w:p w14:paraId="2294CD54" w14:textId="417A1CBA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92 Irish adults, BMI: 27-35</w:t>
            </w:r>
          </w:p>
          <w:p w14:paraId="7E5288E6" w14:textId="6F48AD7A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Veg intake &lt;/=2 servs </w:t>
            </w:r>
          </w:p>
        </w:tc>
        <w:tc>
          <w:tcPr>
            <w:tcW w:w="624" w:type="pct"/>
          </w:tcPr>
          <w:p w14:paraId="239144D2" w14:textId="083C82D6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Got 2, 4 or 7 serves of veg and fruit per day. </w:t>
            </w:r>
          </w:p>
        </w:tc>
        <w:tc>
          <w:tcPr>
            <w:tcW w:w="624" w:type="pct"/>
          </w:tcPr>
          <w:p w14:paraId="52F79F60" w14:textId="1405C9C2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12 weeks</w:t>
            </w:r>
          </w:p>
        </w:tc>
        <w:tc>
          <w:tcPr>
            <w:tcW w:w="497" w:type="pct"/>
          </w:tcPr>
          <w:p w14:paraId="0E0DDEA8" w14:textId="171E93D7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4 d food record at baseline and 12 </w:t>
            </w:r>
            <w:proofErr w:type="spellStart"/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wks</w:t>
            </w:r>
            <w:proofErr w:type="spellEnd"/>
          </w:p>
        </w:tc>
        <w:tc>
          <w:tcPr>
            <w:tcW w:w="610" w:type="pct"/>
          </w:tcPr>
          <w:p w14:paraId="39BEA9FC" w14:textId="2532091D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24 hour</w:t>
            </w:r>
            <w:proofErr w:type="gramEnd"/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ambulatory blood pressure</w:t>
            </w:r>
          </w:p>
        </w:tc>
        <w:tc>
          <w:tcPr>
            <w:tcW w:w="688" w:type="pct"/>
          </w:tcPr>
          <w:p w14:paraId="02547D72" w14:textId="6856F5FD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24 h blood pressure measurement</w:t>
            </w:r>
          </w:p>
          <w:p w14:paraId="75D1158B" w14:textId="69BFAACA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Larger sample</w:t>
            </w:r>
          </w:p>
          <w:p w14:paraId="6CBBD563" w14:textId="7E5D37C9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3 groups</w:t>
            </w:r>
          </w:p>
          <w:p w14:paraId="79C382D3" w14:textId="38EE6DC1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Good compliance</w:t>
            </w:r>
          </w:p>
        </w:tc>
        <w:tc>
          <w:tcPr>
            <w:tcW w:w="568" w:type="pct"/>
          </w:tcPr>
          <w:p w14:paraId="7D2951C1" w14:textId="4FD45E70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White sample</w:t>
            </w:r>
          </w:p>
          <w:p w14:paraId="52113AAD" w14:textId="585641A6" w:rsidR="7E0D0A8D" w:rsidRDefault="7E0D0A8D" w:rsidP="7E0D0A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0D0A8D">
              <w:rPr>
                <w:rFonts w:ascii="Calibri" w:eastAsia="Calibri" w:hAnsi="Calibri" w:cs="Calibri"/>
                <w:color w:val="000000" w:themeColor="text1"/>
                <w:lang w:val="en-CA"/>
              </w:rPr>
              <w:t>Short duration</w:t>
            </w:r>
          </w:p>
        </w:tc>
      </w:tr>
    </w:tbl>
    <w:p w14:paraId="7D45393C" w14:textId="6929A601" w:rsidR="7E0D0A8D" w:rsidRDefault="7E0D0A8D" w:rsidP="7E0D0A8D"/>
    <w:sectPr w:rsidR="7E0D0A8D" w:rsidSect="003C75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91B7A"/>
    <w:rsid w:val="00281AE1"/>
    <w:rsid w:val="00315269"/>
    <w:rsid w:val="00333CDC"/>
    <w:rsid w:val="003C7572"/>
    <w:rsid w:val="00633D4C"/>
    <w:rsid w:val="00806AB8"/>
    <w:rsid w:val="00993361"/>
    <w:rsid w:val="00D269FD"/>
    <w:rsid w:val="02091B7A"/>
    <w:rsid w:val="424736DE"/>
    <w:rsid w:val="43E9423B"/>
    <w:rsid w:val="4F0014A8"/>
    <w:rsid w:val="5E46422C"/>
    <w:rsid w:val="67BB1425"/>
    <w:rsid w:val="7E0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1B7A"/>
  <w15:chartTrackingRefBased/>
  <w15:docId w15:val="{783E9F7D-72A6-45A0-BEF1-2EC572FB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1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earningcommons.lib.uoguelph.ca/item/note-taking-and-writing-tips-avoid-accidental-plagiaris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1D3BD8DD7DB4FABE10F414CB7B843" ma:contentTypeVersion="15" ma:contentTypeDescription="Create a new document." ma:contentTypeScope="" ma:versionID="2f3bda2d0befd10c7562afdc90fec8c0">
  <xsd:schema xmlns:xsd="http://www.w3.org/2001/XMLSchema" xmlns:xs="http://www.w3.org/2001/XMLSchema" xmlns:p="http://schemas.microsoft.com/office/2006/metadata/properties" xmlns:ns2="2d848936-54b0-4b76-81c6-682536699fa8" xmlns:ns3="0f88a21a-2517-499d-a8c6-285d1c6cd67d" targetNamespace="http://schemas.microsoft.com/office/2006/metadata/properties" ma:root="true" ma:fieldsID="2ad732fcfadeee82aac28ec69b2bac5b" ns2:_="" ns3:_="">
    <xsd:import namespace="2d848936-54b0-4b76-81c6-682536699fa8"/>
    <xsd:import namespace="0f88a21a-2517-499d-a8c6-285d1c6cd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8936-54b0-4b76-81c6-68253669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8a21a-2517-499d-a8c6-285d1c6cd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4d52a9-c220-470b-a925-dcab8f794196}" ma:internalName="TaxCatchAll" ma:showField="CatchAllData" ma:web="0f88a21a-2517-499d-a8c6-285d1c6cd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48936-54b0-4b76-81c6-682536699fa8">
      <Terms xmlns="http://schemas.microsoft.com/office/infopath/2007/PartnerControls"/>
    </lcf76f155ced4ddcb4097134ff3c332f>
    <TaxCatchAll xmlns="0f88a21a-2517-499d-a8c6-285d1c6cd6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ACEB0-E7FB-483D-B3E9-FE87ABBA6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8936-54b0-4b76-81c6-682536699fa8"/>
    <ds:schemaRef ds:uri="0f88a21a-2517-499d-a8c6-285d1c6cd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19DED-3BF0-4A59-9B26-7C95D8E167B3}">
  <ds:schemaRefs>
    <ds:schemaRef ds:uri="http://schemas.microsoft.com/office/2006/metadata/properties"/>
    <ds:schemaRef ds:uri="http://schemas.microsoft.com/office/infopath/2007/PartnerControls"/>
    <ds:schemaRef ds:uri="2d848936-54b0-4b76-81c6-682536699fa8"/>
    <ds:schemaRef ds:uri="0f88a21a-2517-499d-a8c6-285d1c6cd67d"/>
  </ds:schemaRefs>
</ds:datastoreItem>
</file>

<file path=customXml/itemProps3.xml><?xml version="1.0" encoding="utf-8"?>
<ds:datastoreItem xmlns:ds="http://schemas.openxmlformats.org/officeDocument/2006/customXml" ds:itemID="{2E3F580D-9D04-4DD1-A758-D9090AC0F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Multiple Source Sheet</dc:title>
  <dc:subject/>
  <dc:creator>Jodie Salter</dc:creator>
  <cp:keywords/>
  <dc:description/>
  <cp:lastModifiedBy>Ryan Moore</cp:lastModifiedBy>
  <cp:revision>2</cp:revision>
  <dcterms:created xsi:type="dcterms:W3CDTF">2023-06-01T17:57:00Z</dcterms:created>
  <dcterms:modified xsi:type="dcterms:W3CDTF">2023-06-01T17:57:00Z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0x010100AB91D3BD8DD7DB4FABE10F414CB7B843</vt:lpwstr>
  </property>
  <property fmtid="{D5CDD505-2E9C-101B-9397-08002B2CF9AE}" pid="3" name="MediaServiceImageTags">
    <vt:lpwstr/>
  </property>
</Properties>
</file>